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030A0B" w14:textId="59F55D7B" w:rsidR="00D2272D" w:rsidRPr="00AA172C" w:rsidRDefault="00AA172C" w:rsidP="00AA172C">
      <w:pPr>
        <w:jc w:val="center"/>
        <w:rPr>
          <w:b/>
          <w:bCs/>
          <w:color w:val="00B0F0"/>
          <w:sz w:val="48"/>
          <w:szCs w:val="48"/>
        </w:rPr>
      </w:pPr>
      <w:r w:rsidRPr="00AA172C">
        <w:rPr>
          <w:b/>
          <w:bCs/>
          <w:color w:val="00B0F0"/>
          <w:sz w:val="48"/>
          <w:szCs w:val="48"/>
        </w:rPr>
        <w:t>Node/Inventory Auto Deletion from NEP</w:t>
      </w:r>
    </w:p>
    <w:p w14:paraId="62EB02B6" w14:textId="447EEC43" w:rsidR="00AA172C" w:rsidRDefault="00AA172C" w:rsidP="00AA172C">
      <w:pPr>
        <w:ind w:left="-426"/>
      </w:pPr>
      <w:r>
        <w:t>It is found that the Nodes/Network Elements are getting updated or replaced by new nodes. So, it is necessary to delete the old/outdated Network Elements from NEP also.</w:t>
      </w:r>
    </w:p>
    <w:p w14:paraId="1284F8D3" w14:textId="6808A049" w:rsidR="00AA172C" w:rsidRPr="00AA172C" w:rsidRDefault="00AA172C" w:rsidP="00AA172C">
      <w:pPr>
        <w:ind w:left="-426"/>
        <w:rPr>
          <w:b/>
          <w:bCs/>
          <w:i/>
          <w:iCs/>
          <w:color w:val="833C0B" w:themeColor="accent2" w:themeShade="80"/>
          <w:sz w:val="28"/>
          <w:szCs w:val="28"/>
          <w:u w:val="single"/>
        </w:rPr>
      </w:pPr>
      <w:r w:rsidRPr="00AA172C">
        <w:rPr>
          <w:b/>
          <w:bCs/>
          <w:i/>
          <w:iCs/>
          <w:color w:val="833C0B" w:themeColor="accent2" w:themeShade="80"/>
          <w:sz w:val="28"/>
          <w:szCs w:val="28"/>
          <w:u w:val="single"/>
        </w:rPr>
        <w:t>Current Scenario</w:t>
      </w:r>
    </w:p>
    <w:p w14:paraId="6A94A977" w14:textId="36866F07" w:rsidR="00AA172C" w:rsidRDefault="00AA172C" w:rsidP="00AA172C">
      <w:pPr>
        <w:ind w:left="-426"/>
      </w:pPr>
      <w:r>
        <w:t>The nodes coming from dumps are getting updated on daily basis through Auto import process. Once the Node/NE is deleted from network, it is getting deleted from Network</w:t>
      </w:r>
      <w:r w:rsidR="008C0B3A">
        <w:t xml:space="preserve"> or not reporting in Dumps</w:t>
      </w:r>
      <w:r>
        <w:t>. So, the NE gets outdated in NEP.</w:t>
      </w:r>
    </w:p>
    <w:p w14:paraId="1E4BF3BE" w14:textId="4062586A" w:rsidR="00AA172C" w:rsidRDefault="00AA172C" w:rsidP="00AA172C">
      <w:pPr>
        <w:ind w:left="-426"/>
      </w:pPr>
      <w:r>
        <w:t xml:space="preserve">The Outdated nodes can be found by selecting the “update date” </w:t>
      </w:r>
      <w:r w:rsidR="008C0B3A">
        <w:t xml:space="preserve">column </w:t>
      </w:r>
      <w:r>
        <w:t>in the required NE Report.</w:t>
      </w:r>
      <w:r w:rsidR="00640801">
        <w:t xml:space="preserve"> The last updated date would be the day when last XML is imported to NEP.</w:t>
      </w:r>
    </w:p>
    <w:p w14:paraId="337C1AEE" w14:textId="7F74D9C9" w:rsidR="00E83DCB" w:rsidRDefault="00E83DCB" w:rsidP="00E83DCB">
      <w:pPr>
        <w:ind w:left="-426"/>
        <w:rPr>
          <w:b/>
          <w:bCs/>
          <w:i/>
          <w:iCs/>
          <w:color w:val="833C0B" w:themeColor="accent2" w:themeShade="80"/>
          <w:sz w:val="28"/>
          <w:szCs w:val="28"/>
          <w:u w:val="single"/>
        </w:rPr>
      </w:pPr>
      <w:r w:rsidRPr="00E83DCB">
        <w:rPr>
          <w:b/>
          <w:bCs/>
          <w:i/>
          <w:iCs/>
          <w:color w:val="833C0B" w:themeColor="accent2" w:themeShade="80"/>
          <w:sz w:val="28"/>
          <w:szCs w:val="28"/>
          <w:u w:val="single"/>
        </w:rPr>
        <w:t>Required Scenario</w:t>
      </w:r>
    </w:p>
    <w:p w14:paraId="1F163767" w14:textId="3179B7B2" w:rsidR="00E83DCB" w:rsidRDefault="00E83DCB" w:rsidP="00E83DCB">
      <w:pPr>
        <w:ind w:left="-426"/>
      </w:pPr>
      <w:r w:rsidRPr="00E83DCB">
        <w:t xml:space="preserve">It is required to delete the </w:t>
      </w:r>
      <w:r>
        <w:t>node</w:t>
      </w:r>
      <w:r w:rsidR="00C35145">
        <w:t>s</w:t>
      </w:r>
      <w:r>
        <w:t xml:space="preserve"> which are having outdated </w:t>
      </w:r>
      <w:r w:rsidR="002B6413">
        <w:t>date,</w:t>
      </w:r>
      <w:r w:rsidR="00C35145">
        <w:t xml:space="preserve"> or the node</w:t>
      </w:r>
      <w:r w:rsidR="002B6413">
        <w:t xml:space="preserve">s are </w:t>
      </w:r>
      <w:r w:rsidR="00C35145">
        <w:t>not having the update date. The update date would be the last XML import date.</w:t>
      </w:r>
    </w:p>
    <w:p w14:paraId="45CA146C" w14:textId="6ECE399C" w:rsidR="00C002E5" w:rsidRPr="00C002E5" w:rsidRDefault="009D5B86" w:rsidP="00E83DCB">
      <w:pPr>
        <w:ind w:left="-426"/>
        <w:rPr>
          <w:b/>
          <w:bCs/>
        </w:rPr>
      </w:pPr>
      <w:r>
        <w:rPr>
          <w:b/>
          <w:bCs/>
        </w:rPr>
        <w:t>A Configurable period of 14 days will be considered for deletion from NEP.</w:t>
      </w:r>
    </w:p>
    <w:p w14:paraId="58A2F922" w14:textId="47018CA3" w:rsidR="008C0B3A" w:rsidRDefault="008C0B3A" w:rsidP="00E83DCB">
      <w:pPr>
        <w:ind w:left="-426"/>
      </w:pPr>
      <w:r>
        <w:t>Below are few reports where it is well described for the outdated dates.</w:t>
      </w:r>
    </w:p>
    <w:p w14:paraId="769F45D7" w14:textId="77777777" w:rsidR="002B6413" w:rsidRDefault="002B6413" w:rsidP="002B6413">
      <w:pPr>
        <w:ind w:left="-426"/>
      </w:pPr>
      <w:r w:rsidRPr="00E83DCB">
        <w:rPr>
          <w:highlight w:val="cyan"/>
        </w:rPr>
        <w:t>Ex.</w:t>
      </w:r>
    </w:p>
    <w:p w14:paraId="5747524C" w14:textId="77777777" w:rsidR="002B6413" w:rsidRPr="00E83DCB" w:rsidRDefault="002B6413" w:rsidP="002B6413">
      <w:pPr>
        <w:ind w:left="-426"/>
        <w:rPr>
          <w:b/>
          <w:bCs/>
          <w:i/>
          <w:iCs/>
          <w:u w:val="single"/>
        </w:rPr>
      </w:pPr>
      <w:r w:rsidRPr="00E83DCB">
        <w:rPr>
          <w:b/>
          <w:bCs/>
        </w:rPr>
        <w:t xml:space="preserve"> </w:t>
      </w:r>
      <w:r w:rsidRPr="00E83DCB">
        <w:rPr>
          <w:b/>
          <w:bCs/>
          <w:i/>
          <w:iCs/>
          <w:highlight w:val="green"/>
          <w:u w:val="single"/>
        </w:rPr>
        <w:t>From BTS</w:t>
      </w:r>
      <w:r>
        <w:rPr>
          <w:b/>
          <w:bCs/>
          <w:i/>
          <w:iCs/>
          <w:highlight w:val="green"/>
          <w:u w:val="single"/>
        </w:rPr>
        <w:t>s</w:t>
      </w:r>
      <w:r w:rsidRPr="00E83DCB">
        <w:rPr>
          <w:b/>
          <w:bCs/>
          <w:i/>
          <w:iCs/>
          <w:highlight w:val="green"/>
          <w:u w:val="single"/>
        </w:rPr>
        <w:t xml:space="preserve"> report</w:t>
      </w:r>
    </w:p>
    <w:p w14:paraId="662D1DED" w14:textId="77777777" w:rsidR="002B6413" w:rsidRDefault="002B6413" w:rsidP="002B6413">
      <w:pPr>
        <w:ind w:left="-426"/>
      </w:pPr>
      <w:r>
        <w:t>The updated date is as 02-06-2024. Other than this all other are outdated.</w:t>
      </w:r>
    </w:p>
    <w:p w14:paraId="6BE1F1A6" w14:textId="77777777" w:rsidR="002B6413" w:rsidRDefault="002B6413" w:rsidP="002B6413">
      <w:pPr>
        <w:ind w:left="-426"/>
      </w:pPr>
      <w:r w:rsidRPr="00640801">
        <w:rPr>
          <w:noProof/>
        </w:rPr>
        <w:drawing>
          <wp:inline distT="0" distB="0" distL="0" distR="0" wp14:anchorId="07E40A15" wp14:editId="07503790">
            <wp:extent cx="5197062" cy="2073989"/>
            <wp:effectExtent l="0" t="0" r="3810" b="2540"/>
            <wp:docPr id="89336541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3365415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41491" cy="20917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00645D" w14:textId="77777777" w:rsidR="002B6413" w:rsidRDefault="002B6413" w:rsidP="002B6413">
      <w:pPr>
        <w:ind w:left="-426"/>
      </w:pPr>
      <w:r>
        <w:t>So, the Nodes other than 02-06-2024 should be deleted from NEP.</w:t>
      </w:r>
    </w:p>
    <w:p w14:paraId="681735C0" w14:textId="77777777" w:rsidR="002B6413" w:rsidRDefault="002B6413" w:rsidP="002B6413">
      <w:pPr>
        <w:ind w:left="-426"/>
      </w:pPr>
      <w:r w:rsidRPr="00E83DCB">
        <w:rPr>
          <w:b/>
          <w:bCs/>
          <w:i/>
          <w:iCs/>
          <w:highlight w:val="green"/>
          <w:u w:val="single"/>
        </w:rPr>
        <w:t xml:space="preserve">From </w:t>
      </w:r>
      <w:r>
        <w:rPr>
          <w:b/>
          <w:bCs/>
          <w:i/>
          <w:iCs/>
          <w:highlight w:val="green"/>
          <w:u w:val="single"/>
        </w:rPr>
        <w:t>IDUs</w:t>
      </w:r>
      <w:r w:rsidRPr="00E83DCB">
        <w:rPr>
          <w:b/>
          <w:bCs/>
          <w:i/>
          <w:iCs/>
          <w:highlight w:val="green"/>
          <w:u w:val="single"/>
        </w:rPr>
        <w:t xml:space="preserve"> report</w:t>
      </w:r>
    </w:p>
    <w:p w14:paraId="5D75EB27" w14:textId="77777777" w:rsidR="002B6413" w:rsidRDefault="002B6413" w:rsidP="002B6413">
      <w:pPr>
        <w:ind w:left="-426"/>
      </w:pPr>
      <w:r>
        <w:t>The update date is as 02-06-2024. Other than this all other are outdated</w:t>
      </w:r>
    </w:p>
    <w:p w14:paraId="0FCB204C" w14:textId="77777777" w:rsidR="002B6413" w:rsidRDefault="002B6413" w:rsidP="002B6413">
      <w:pPr>
        <w:ind w:left="-426"/>
      </w:pPr>
      <w:r w:rsidRPr="00E83DCB">
        <w:rPr>
          <w:noProof/>
        </w:rPr>
        <w:drawing>
          <wp:inline distT="0" distB="0" distL="0" distR="0" wp14:anchorId="4DF7E6A9" wp14:editId="34FB3821">
            <wp:extent cx="3236595" cy="2095333"/>
            <wp:effectExtent l="0" t="0" r="1905" b="635"/>
            <wp:docPr id="188646929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6469294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69198" cy="2116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3ECE5" w14:textId="79F6D440" w:rsidR="00C35145" w:rsidRDefault="002B6413" w:rsidP="002B6413">
      <w:pPr>
        <w:ind w:left="-426"/>
      </w:pPr>
      <w:r>
        <w:lastRenderedPageBreak/>
        <w:t>So, the Nodes other than 02-06-2024 should be deleted from NEP.</w:t>
      </w:r>
    </w:p>
    <w:p w14:paraId="733083CA" w14:textId="530AD150" w:rsidR="002B6413" w:rsidRPr="005E027E" w:rsidRDefault="005E027E" w:rsidP="002B6413">
      <w:pPr>
        <w:ind w:left="-426"/>
        <w:rPr>
          <w:b/>
          <w:bCs/>
          <w:i/>
          <w:iCs/>
          <w:highlight w:val="green"/>
          <w:u w:val="single"/>
        </w:rPr>
      </w:pPr>
      <w:r w:rsidRPr="005E027E">
        <w:rPr>
          <w:b/>
          <w:bCs/>
          <w:i/>
          <w:iCs/>
          <w:highlight w:val="green"/>
          <w:u w:val="single"/>
        </w:rPr>
        <w:t>From Transmission Link</w:t>
      </w:r>
      <w:r>
        <w:rPr>
          <w:b/>
          <w:bCs/>
          <w:i/>
          <w:iCs/>
          <w:highlight w:val="green"/>
          <w:u w:val="single"/>
        </w:rPr>
        <w:t>s Extended</w:t>
      </w:r>
      <w:r w:rsidRPr="005E027E">
        <w:rPr>
          <w:b/>
          <w:bCs/>
          <w:i/>
          <w:iCs/>
          <w:highlight w:val="green"/>
          <w:u w:val="single"/>
        </w:rPr>
        <w:t xml:space="preserve"> Report</w:t>
      </w:r>
    </w:p>
    <w:p w14:paraId="511C5353" w14:textId="265EF83F" w:rsidR="005E027E" w:rsidRDefault="005E027E" w:rsidP="00B5613F">
      <w:pPr>
        <w:ind w:left="-426"/>
      </w:pPr>
      <w:r>
        <w:t xml:space="preserve">In this report the </w:t>
      </w:r>
      <w:r w:rsidR="00E8416F">
        <w:t xml:space="preserve">links which are imported through </w:t>
      </w:r>
      <w:r w:rsidR="00AB0A7B">
        <w:t>“</w:t>
      </w:r>
      <w:r w:rsidR="00E8416F" w:rsidRPr="006C76A2">
        <w:rPr>
          <w:b/>
          <w:bCs/>
        </w:rPr>
        <w:t>XML</w:t>
      </w:r>
      <w:r w:rsidR="00AB0A7B">
        <w:t>”</w:t>
      </w:r>
      <w:r w:rsidR="00E8416F">
        <w:t xml:space="preserve"> </w:t>
      </w:r>
      <w:r w:rsidR="00AB0A7B">
        <w:t>or “</w:t>
      </w:r>
      <w:r w:rsidR="0073685D" w:rsidRPr="006C76A2">
        <w:rPr>
          <w:b/>
          <w:bCs/>
        </w:rPr>
        <w:t>TUNNELBUILDER</w:t>
      </w:r>
      <w:r w:rsidR="00AB0A7B">
        <w:t>” or “</w:t>
      </w:r>
      <w:r w:rsidR="0073685D" w:rsidRPr="006C76A2">
        <w:rPr>
          <w:b/>
          <w:bCs/>
        </w:rPr>
        <w:t>ROUTEBUILDER</w:t>
      </w:r>
      <w:r w:rsidR="00AB0A7B">
        <w:t>” “</w:t>
      </w:r>
      <w:r w:rsidR="00AB0A7B" w:rsidRPr="006C76A2">
        <w:rPr>
          <w:b/>
          <w:bCs/>
        </w:rPr>
        <w:t>ARP</w:t>
      </w:r>
      <w:r w:rsidR="00AB0A7B">
        <w:t>” or “</w:t>
      </w:r>
      <w:proofErr w:type="spellStart"/>
      <w:r w:rsidR="00AB0A7B" w:rsidRPr="006C76A2">
        <w:rPr>
          <w:b/>
          <w:bCs/>
        </w:rPr>
        <w:t>IP</w:t>
      </w:r>
      <w:r w:rsidR="008C6E13" w:rsidRPr="006C76A2">
        <w:rPr>
          <w:b/>
          <w:bCs/>
        </w:rPr>
        <w:t>B</w:t>
      </w:r>
      <w:r w:rsidR="0073685D" w:rsidRPr="006C76A2">
        <w:rPr>
          <w:b/>
          <w:bCs/>
        </w:rPr>
        <w:t>ased</w:t>
      </w:r>
      <w:proofErr w:type="spellEnd"/>
      <w:r w:rsidR="00AB0A7B">
        <w:t xml:space="preserve">” </w:t>
      </w:r>
      <w:r w:rsidR="00E8416F">
        <w:t xml:space="preserve">should be </w:t>
      </w:r>
      <w:r w:rsidR="008C0B3A">
        <w:t>selected</w:t>
      </w:r>
      <w:r w:rsidR="00E8416F">
        <w:t xml:space="preserve"> to delete the links. The column “</w:t>
      </w:r>
      <w:r w:rsidR="00E8416F" w:rsidRPr="008C0B3A">
        <w:rPr>
          <w:b/>
          <w:bCs/>
        </w:rPr>
        <w:t>Link Source</w:t>
      </w:r>
      <w:r w:rsidR="00E8416F">
        <w:t xml:space="preserve">” where the value </w:t>
      </w:r>
      <w:r w:rsidR="00AB0A7B">
        <w:t xml:space="preserve">is as per above details </w:t>
      </w:r>
      <w:r w:rsidR="00E8416F">
        <w:t>should be filtered with the last update date from “</w:t>
      </w:r>
      <w:r w:rsidR="00E8416F" w:rsidRPr="008C0B3A">
        <w:rPr>
          <w:b/>
          <w:bCs/>
        </w:rPr>
        <w:t>Update date</w:t>
      </w:r>
      <w:r w:rsidR="00E8416F">
        <w:t>” column.</w:t>
      </w:r>
    </w:p>
    <w:p w14:paraId="5F47D2D0" w14:textId="28BC9CC1" w:rsidR="00AB0A7B" w:rsidRDefault="00AF28A0" w:rsidP="00B5613F">
      <w:pPr>
        <w:ind w:left="-426"/>
      </w:pPr>
      <w:r>
        <w:t>Here in below report, The Update date is 07-02-2024</w:t>
      </w:r>
    </w:p>
    <w:p w14:paraId="3CF86CB3" w14:textId="2F341C37" w:rsidR="005E027E" w:rsidRDefault="00AF28A0" w:rsidP="00AF28A0">
      <w:pPr>
        <w:ind w:left="-426"/>
      </w:pPr>
      <w:r w:rsidRPr="00AF28A0">
        <w:rPr>
          <w:noProof/>
        </w:rPr>
        <w:drawing>
          <wp:inline distT="0" distB="0" distL="0" distR="0" wp14:anchorId="1E82ED6C" wp14:editId="1FDAFC63">
            <wp:extent cx="5509737" cy="1851820"/>
            <wp:effectExtent l="0" t="0" r="0" b="0"/>
            <wp:docPr id="10448515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485152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09737" cy="185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577DAB" w14:textId="7371E981" w:rsidR="00AF28A0" w:rsidRDefault="00AF28A0" w:rsidP="00AF28A0">
      <w:pPr>
        <w:ind w:left="-426"/>
      </w:pPr>
      <w:r>
        <w:t>But as can be seen the update date column is having other dates also, which are outdated.</w:t>
      </w:r>
    </w:p>
    <w:p w14:paraId="54910A90" w14:textId="5357B535" w:rsidR="00AF28A0" w:rsidRDefault="008C0B3A" w:rsidP="00AF28A0">
      <w:pPr>
        <w:ind w:left="-426"/>
      </w:pPr>
      <w:r>
        <w:t>All the Reports related to this report will be synced post the deletion activity.</w:t>
      </w:r>
    </w:p>
    <w:p w14:paraId="5B74EAFA" w14:textId="77777777" w:rsidR="00AF28A0" w:rsidRDefault="00AF28A0" w:rsidP="00AF28A0">
      <w:pPr>
        <w:ind w:left="-426"/>
        <w:rPr>
          <w:b/>
          <w:bCs/>
          <w:color w:val="2F5496" w:themeColor="accent1" w:themeShade="BF"/>
          <w:sz w:val="36"/>
          <w:szCs w:val="36"/>
          <w:u w:val="single"/>
        </w:rPr>
      </w:pPr>
      <w:r w:rsidRPr="00AF28A0">
        <w:rPr>
          <w:b/>
          <w:bCs/>
          <w:color w:val="2F5496" w:themeColor="accent1" w:themeShade="BF"/>
          <w:sz w:val="36"/>
          <w:szCs w:val="36"/>
          <w:u w:val="single"/>
        </w:rPr>
        <w:t>Report list</w:t>
      </w:r>
    </w:p>
    <w:p w14:paraId="3C4C85CA" w14:textId="789F3623" w:rsidR="002B6413" w:rsidRPr="00AF28A0" w:rsidRDefault="002B6413" w:rsidP="00AF28A0">
      <w:pPr>
        <w:ind w:left="-426"/>
        <w:rPr>
          <w:b/>
          <w:bCs/>
          <w:color w:val="2F5496" w:themeColor="accent1" w:themeShade="BF"/>
          <w:sz w:val="36"/>
          <w:szCs w:val="36"/>
          <w:u w:val="single"/>
        </w:rPr>
      </w:pPr>
      <w:r>
        <w:t xml:space="preserve">Below are the Reports from which the </w:t>
      </w:r>
      <w:r w:rsidR="008C0B3A">
        <w:t xml:space="preserve">outdated </w:t>
      </w:r>
      <w:r>
        <w:t>Nodes/Network Elements should be deleted</w:t>
      </w:r>
    </w:p>
    <w:tbl>
      <w:tblPr>
        <w:tblW w:w="5919" w:type="dxa"/>
        <w:tblLook w:val="04A0" w:firstRow="1" w:lastRow="0" w:firstColumn="1" w:lastColumn="0" w:noHBand="0" w:noVBand="1"/>
      </w:tblPr>
      <w:tblGrid>
        <w:gridCol w:w="2375"/>
        <w:gridCol w:w="3544"/>
      </w:tblGrid>
      <w:tr w:rsidR="00AF28A0" w:rsidRPr="00AF28A0" w14:paraId="42B8754F" w14:textId="77777777" w:rsidTr="00AF28A0">
        <w:trPr>
          <w:trHeight w:val="288"/>
        </w:trPr>
        <w:tc>
          <w:tcPr>
            <w:tcW w:w="23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4B371CD5" w14:textId="77777777" w:rsidR="00AF28A0" w:rsidRPr="00AF28A0" w:rsidRDefault="00AF28A0" w:rsidP="00AF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Network Elements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9F92A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BTSs Report</w:t>
            </w:r>
          </w:p>
        </w:tc>
      </w:tr>
      <w:tr w:rsidR="00AF28A0" w:rsidRPr="00AF28A0" w14:paraId="3768F288" w14:textId="77777777" w:rsidTr="00AF28A0">
        <w:trPr>
          <w:trHeight w:val="288"/>
        </w:trPr>
        <w:tc>
          <w:tcPr>
            <w:tcW w:w="2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92241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3E72F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proofErr w:type="spellStart"/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NodeBs</w:t>
            </w:r>
            <w:proofErr w:type="spellEnd"/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 xml:space="preserve"> Report</w:t>
            </w:r>
          </w:p>
        </w:tc>
      </w:tr>
      <w:tr w:rsidR="00AF28A0" w:rsidRPr="00AF28A0" w14:paraId="058542BE" w14:textId="77777777" w:rsidTr="00AF28A0">
        <w:trPr>
          <w:trHeight w:val="288"/>
        </w:trPr>
        <w:tc>
          <w:tcPr>
            <w:tcW w:w="2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D1A01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B86F4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proofErr w:type="spellStart"/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SRanBs</w:t>
            </w:r>
            <w:proofErr w:type="spellEnd"/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 xml:space="preserve"> Report</w:t>
            </w:r>
          </w:p>
        </w:tc>
      </w:tr>
      <w:tr w:rsidR="00AF28A0" w:rsidRPr="00AF28A0" w14:paraId="10AEEA42" w14:textId="77777777" w:rsidTr="00AF28A0">
        <w:trPr>
          <w:trHeight w:val="288"/>
        </w:trPr>
        <w:tc>
          <w:tcPr>
            <w:tcW w:w="2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E2F7D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0BEA8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proofErr w:type="spellStart"/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EnodeBs</w:t>
            </w:r>
            <w:proofErr w:type="spellEnd"/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 xml:space="preserve"> Report</w:t>
            </w:r>
          </w:p>
        </w:tc>
      </w:tr>
      <w:tr w:rsidR="00AF28A0" w:rsidRPr="00AF28A0" w14:paraId="07BAF648" w14:textId="77777777" w:rsidTr="00AF28A0">
        <w:trPr>
          <w:trHeight w:val="288"/>
        </w:trPr>
        <w:tc>
          <w:tcPr>
            <w:tcW w:w="23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center"/>
            <w:hideMark/>
          </w:tcPr>
          <w:p w14:paraId="215D946F" w14:textId="77777777" w:rsidR="00AF28A0" w:rsidRPr="00AF28A0" w:rsidRDefault="00AF28A0" w:rsidP="00AF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Transmission Elements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4317B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IDUs Report</w:t>
            </w:r>
          </w:p>
        </w:tc>
      </w:tr>
      <w:tr w:rsidR="00AF28A0" w:rsidRPr="00AF28A0" w14:paraId="4BC8B2AA" w14:textId="77777777" w:rsidTr="00AF28A0">
        <w:trPr>
          <w:trHeight w:val="288"/>
        </w:trPr>
        <w:tc>
          <w:tcPr>
            <w:tcW w:w="23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6DD48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3E4AE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ADMs Report</w:t>
            </w:r>
          </w:p>
        </w:tc>
      </w:tr>
      <w:tr w:rsidR="00AF28A0" w:rsidRPr="00AF28A0" w14:paraId="686601FF" w14:textId="77777777" w:rsidTr="00AF28A0">
        <w:trPr>
          <w:trHeight w:val="288"/>
        </w:trPr>
        <w:tc>
          <w:tcPr>
            <w:tcW w:w="23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AFA39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E4E13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WDMs Report</w:t>
            </w:r>
          </w:p>
        </w:tc>
      </w:tr>
      <w:tr w:rsidR="00AF28A0" w:rsidRPr="00AF28A0" w14:paraId="0AC5A511" w14:textId="77777777" w:rsidTr="00AF28A0">
        <w:trPr>
          <w:trHeight w:val="288"/>
        </w:trPr>
        <w:tc>
          <w:tcPr>
            <w:tcW w:w="23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77E56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675E6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Router Reports</w:t>
            </w:r>
          </w:p>
        </w:tc>
      </w:tr>
      <w:tr w:rsidR="00AF28A0" w:rsidRPr="00AF28A0" w14:paraId="724EB4E5" w14:textId="77777777" w:rsidTr="00AF28A0">
        <w:trPr>
          <w:trHeight w:val="288"/>
        </w:trPr>
        <w:tc>
          <w:tcPr>
            <w:tcW w:w="2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bottom"/>
            <w:hideMark/>
          </w:tcPr>
          <w:p w14:paraId="5B5A2C9B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Transmission Links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E0F53" w14:textId="77777777" w:rsidR="00AF28A0" w:rsidRPr="00AF28A0" w:rsidRDefault="00AF28A0" w:rsidP="00AF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F28A0">
              <w:rPr>
                <w:rFonts w:ascii="Calibri" w:eastAsia="Times New Roman" w:hAnsi="Calibri" w:cs="Calibri"/>
                <w:color w:val="000000"/>
                <w:lang w:eastAsia="en-IN"/>
              </w:rPr>
              <w:t>Transmission Links Extended Report</w:t>
            </w:r>
          </w:p>
        </w:tc>
      </w:tr>
    </w:tbl>
    <w:p w14:paraId="582C52A1" w14:textId="77777777" w:rsidR="00B5613F" w:rsidRDefault="00B5613F" w:rsidP="00B5613F">
      <w:pPr>
        <w:ind w:left="-426"/>
      </w:pPr>
    </w:p>
    <w:p w14:paraId="48EDC45C" w14:textId="35BABE89" w:rsidR="00B5613F" w:rsidRPr="00AF28A0" w:rsidRDefault="00B5613F" w:rsidP="00B5613F">
      <w:pPr>
        <w:ind w:left="-426"/>
        <w:rPr>
          <w:b/>
          <w:bCs/>
          <w:color w:val="C45911" w:themeColor="accent2" w:themeShade="BF"/>
          <w:u w:val="single"/>
        </w:rPr>
      </w:pPr>
      <w:r w:rsidRPr="00AF28A0">
        <w:rPr>
          <w:b/>
          <w:bCs/>
          <w:color w:val="C45911" w:themeColor="accent2" w:themeShade="BF"/>
          <w:u w:val="single"/>
        </w:rPr>
        <w:t>Path for the report</w:t>
      </w:r>
    </w:p>
    <w:p w14:paraId="25F82E4C" w14:textId="604798B8" w:rsidR="00B5613F" w:rsidRPr="00B5613F" w:rsidRDefault="00B5613F" w:rsidP="00B5613F">
      <w:pPr>
        <w:ind w:left="-426"/>
        <w:rPr>
          <w:b/>
          <w:bCs/>
        </w:rPr>
      </w:pPr>
      <w:r w:rsidRPr="00B5613F">
        <w:rPr>
          <w:b/>
          <w:bCs/>
        </w:rPr>
        <w:t>Transport manager</w:t>
      </w:r>
      <w:r w:rsidRPr="00B5613F">
        <w:rPr>
          <w:b/>
          <w:bCs/>
        </w:rPr>
        <w:sym w:font="Wingdings" w:char="F0E0"/>
      </w:r>
      <w:r w:rsidRPr="00B5613F">
        <w:rPr>
          <w:b/>
          <w:bCs/>
        </w:rPr>
        <w:t>Reporting</w:t>
      </w:r>
      <w:r w:rsidRPr="00B5613F">
        <w:rPr>
          <w:b/>
          <w:bCs/>
        </w:rPr>
        <w:sym w:font="Wingdings" w:char="F0E0"/>
      </w:r>
      <w:r w:rsidRPr="00B5613F">
        <w:rPr>
          <w:b/>
          <w:bCs/>
        </w:rPr>
        <w:t>Network Elements</w:t>
      </w:r>
    </w:p>
    <w:p w14:paraId="1BD919BE" w14:textId="4032CEBE" w:rsidR="00B5613F" w:rsidRPr="00B5613F" w:rsidRDefault="00B5613F" w:rsidP="00B5613F">
      <w:pPr>
        <w:ind w:left="-426"/>
        <w:rPr>
          <w:b/>
          <w:bCs/>
        </w:rPr>
      </w:pPr>
      <w:r w:rsidRPr="00B5613F">
        <w:rPr>
          <w:b/>
          <w:bCs/>
        </w:rPr>
        <w:t>Transport manager</w:t>
      </w:r>
      <w:r w:rsidRPr="00B5613F">
        <w:rPr>
          <w:b/>
          <w:bCs/>
        </w:rPr>
        <w:sym w:font="Wingdings" w:char="F0E0"/>
      </w:r>
      <w:r w:rsidRPr="00B5613F">
        <w:rPr>
          <w:b/>
          <w:bCs/>
        </w:rPr>
        <w:t>Reporting</w:t>
      </w:r>
      <w:r w:rsidRPr="00B5613F">
        <w:rPr>
          <w:b/>
          <w:bCs/>
        </w:rPr>
        <w:sym w:font="Wingdings" w:char="F0E0"/>
      </w:r>
      <w:r w:rsidRPr="00B5613F">
        <w:rPr>
          <w:b/>
          <w:bCs/>
        </w:rPr>
        <w:t>Transmission Elements</w:t>
      </w:r>
    </w:p>
    <w:p w14:paraId="664F5E2E" w14:textId="4CBD4550" w:rsidR="00AF28A0" w:rsidRPr="00B5613F" w:rsidRDefault="00AF28A0" w:rsidP="00AF28A0">
      <w:pPr>
        <w:ind w:left="-426"/>
        <w:rPr>
          <w:b/>
          <w:bCs/>
        </w:rPr>
      </w:pPr>
      <w:r w:rsidRPr="00B5613F">
        <w:rPr>
          <w:b/>
          <w:bCs/>
        </w:rPr>
        <w:t>Transport manager</w:t>
      </w:r>
      <w:r w:rsidRPr="00B5613F">
        <w:rPr>
          <w:b/>
          <w:bCs/>
        </w:rPr>
        <w:sym w:font="Wingdings" w:char="F0E0"/>
      </w:r>
      <w:r w:rsidRPr="00B5613F">
        <w:rPr>
          <w:b/>
          <w:bCs/>
        </w:rPr>
        <w:t>Reporting</w:t>
      </w:r>
      <w:r w:rsidRPr="00B5613F">
        <w:rPr>
          <w:b/>
          <w:bCs/>
        </w:rPr>
        <w:sym w:font="Wingdings" w:char="F0E0"/>
      </w:r>
      <w:r w:rsidRPr="00B5613F">
        <w:rPr>
          <w:b/>
          <w:bCs/>
        </w:rPr>
        <w:t xml:space="preserve">Transmission </w:t>
      </w:r>
      <w:r>
        <w:rPr>
          <w:b/>
          <w:bCs/>
        </w:rPr>
        <w:t>Links</w:t>
      </w:r>
      <w:r w:rsidRPr="00AF28A0">
        <w:rPr>
          <w:b/>
          <w:bCs/>
        </w:rPr>
        <w:sym w:font="Wingdings" w:char="F0E0"/>
      </w:r>
      <w:r w:rsidRPr="00AF28A0">
        <w:rPr>
          <w:b/>
          <w:bCs/>
        </w:rPr>
        <w:t xml:space="preserve"> </w:t>
      </w:r>
      <w:r w:rsidRPr="00B5613F">
        <w:rPr>
          <w:b/>
          <w:bCs/>
        </w:rPr>
        <w:t xml:space="preserve">Transmission </w:t>
      </w:r>
      <w:r>
        <w:rPr>
          <w:b/>
          <w:bCs/>
        </w:rPr>
        <w:t>Links</w:t>
      </w:r>
    </w:p>
    <w:p w14:paraId="5A1968DF" w14:textId="77777777" w:rsidR="00B5613F" w:rsidRDefault="00B5613F" w:rsidP="00B5613F">
      <w:pPr>
        <w:ind w:left="-426"/>
      </w:pPr>
    </w:p>
    <w:p w14:paraId="7CF6B395" w14:textId="742D0689" w:rsidR="002A0440" w:rsidRPr="008C0B3A" w:rsidRDefault="002A0440" w:rsidP="00B5613F">
      <w:pPr>
        <w:ind w:left="-426"/>
        <w:rPr>
          <w:b/>
          <w:bCs/>
          <w:color w:val="2F5496" w:themeColor="accent1" w:themeShade="BF"/>
          <w:sz w:val="36"/>
          <w:szCs w:val="36"/>
          <w:u w:val="single"/>
        </w:rPr>
      </w:pPr>
      <w:r w:rsidRPr="008C0B3A">
        <w:rPr>
          <w:b/>
          <w:bCs/>
          <w:color w:val="2F5496" w:themeColor="accent1" w:themeShade="BF"/>
          <w:sz w:val="36"/>
          <w:szCs w:val="36"/>
          <w:u w:val="single"/>
        </w:rPr>
        <w:t>Result</w:t>
      </w:r>
    </w:p>
    <w:p w14:paraId="5C3DE524" w14:textId="15F45977" w:rsidR="002A0440" w:rsidRPr="00E83DCB" w:rsidRDefault="002A0440" w:rsidP="00B5613F">
      <w:pPr>
        <w:ind w:left="-426"/>
      </w:pPr>
      <w:r>
        <w:t xml:space="preserve">This activity will delete the outdated nodes &amp; Links from NEP. </w:t>
      </w:r>
    </w:p>
    <w:sectPr w:rsidR="002A0440" w:rsidRPr="00E83DCB" w:rsidSect="00C37D2C">
      <w:pgSz w:w="11906" w:h="16838"/>
      <w:pgMar w:top="567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1372FA"/>
    <w:multiLevelType w:val="hybridMultilevel"/>
    <w:tmpl w:val="F54E6896"/>
    <w:lvl w:ilvl="0" w:tplc="ACBADAB6">
      <w:start w:val="1"/>
      <w:numFmt w:val="decimal"/>
      <w:lvlText w:val="%1."/>
      <w:lvlJc w:val="left"/>
      <w:pPr>
        <w:ind w:left="-66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654" w:hanging="360"/>
      </w:pPr>
    </w:lvl>
    <w:lvl w:ilvl="2" w:tplc="4009001B" w:tentative="1">
      <w:start w:val="1"/>
      <w:numFmt w:val="lowerRoman"/>
      <w:lvlText w:val="%3."/>
      <w:lvlJc w:val="right"/>
      <w:pPr>
        <w:ind w:left="1374" w:hanging="180"/>
      </w:pPr>
    </w:lvl>
    <w:lvl w:ilvl="3" w:tplc="4009000F" w:tentative="1">
      <w:start w:val="1"/>
      <w:numFmt w:val="decimal"/>
      <w:lvlText w:val="%4."/>
      <w:lvlJc w:val="left"/>
      <w:pPr>
        <w:ind w:left="2094" w:hanging="360"/>
      </w:pPr>
    </w:lvl>
    <w:lvl w:ilvl="4" w:tplc="40090019" w:tentative="1">
      <w:start w:val="1"/>
      <w:numFmt w:val="lowerLetter"/>
      <w:lvlText w:val="%5."/>
      <w:lvlJc w:val="left"/>
      <w:pPr>
        <w:ind w:left="2814" w:hanging="360"/>
      </w:pPr>
    </w:lvl>
    <w:lvl w:ilvl="5" w:tplc="4009001B" w:tentative="1">
      <w:start w:val="1"/>
      <w:numFmt w:val="lowerRoman"/>
      <w:lvlText w:val="%6."/>
      <w:lvlJc w:val="right"/>
      <w:pPr>
        <w:ind w:left="3534" w:hanging="180"/>
      </w:pPr>
    </w:lvl>
    <w:lvl w:ilvl="6" w:tplc="4009000F" w:tentative="1">
      <w:start w:val="1"/>
      <w:numFmt w:val="decimal"/>
      <w:lvlText w:val="%7."/>
      <w:lvlJc w:val="left"/>
      <w:pPr>
        <w:ind w:left="4254" w:hanging="360"/>
      </w:pPr>
    </w:lvl>
    <w:lvl w:ilvl="7" w:tplc="40090019" w:tentative="1">
      <w:start w:val="1"/>
      <w:numFmt w:val="lowerLetter"/>
      <w:lvlText w:val="%8."/>
      <w:lvlJc w:val="left"/>
      <w:pPr>
        <w:ind w:left="4974" w:hanging="360"/>
      </w:pPr>
    </w:lvl>
    <w:lvl w:ilvl="8" w:tplc="4009001B" w:tentative="1">
      <w:start w:val="1"/>
      <w:numFmt w:val="lowerRoman"/>
      <w:lvlText w:val="%9."/>
      <w:lvlJc w:val="right"/>
      <w:pPr>
        <w:ind w:left="5694" w:hanging="180"/>
      </w:pPr>
    </w:lvl>
  </w:abstractNum>
  <w:num w:numId="1" w16cid:durableId="882864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72C"/>
    <w:rsid w:val="002A0440"/>
    <w:rsid w:val="002B6413"/>
    <w:rsid w:val="002C6A63"/>
    <w:rsid w:val="005E027E"/>
    <w:rsid w:val="00640801"/>
    <w:rsid w:val="006C76A2"/>
    <w:rsid w:val="0073685D"/>
    <w:rsid w:val="008C0B3A"/>
    <w:rsid w:val="008C6E13"/>
    <w:rsid w:val="009D5B86"/>
    <w:rsid w:val="00A61280"/>
    <w:rsid w:val="00AA172C"/>
    <w:rsid w:val="00AB0A7B"/>
    <w:rsid w:val="00AF28A0"/>
    <w:rsid w:val="00B5613F"/>
    <w:rsid w:val="00BF62B5"/>
    <w:rsid w:val="00C002E5"/>
    <w:rsid w:val="00C20B27"/>
    <w:rsid w:val="00C35145"/>
    <w:rsid w:val="00C37D2C"/>
    <w:rsid w:val="00D2272D"/>
    <w:rsid w:val="00E46872"/>
    <w:rsid w:val="00E70782"/>
    <w:rsid w:val="00E83DCB"/>
    <w:rsid w:val="00E84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BDC4B0"/>
  <w15:chartTrackingRefBased/>
  <w15:docId w15:val="{CDD82DC0-2ED8-4AB7-96F3-B8B16C167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172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172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2B64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502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7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2</Pages>
  <Words>357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Aurobinda Panda</dc:creator>
  <cp:keywords/>
  <dc:description/>
  <cp:lastModifiedBy>Aurobinda Panda</cp:lastModifiedBy>
  <cp:revision>10</cp:revision>
  <dcterms:created xsi:type="dcterms:W3CDTF">2024-02-07T09:43:00Z</dcterms:created>
  <dcterms:modified xsi:type="dcterms:W3CDTF">2024-03-04T10:58:00Z</dcterms:modified>
</cp:coreProperties>
</file>